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Senior Recruiter</w:t>
      </w:r>
    </w:p>
    <w:p>
      <w:r>
        <w:rPr>
          <w:sz w:val="22"/>
        </w:rPr>
        <w:t xml:space="preserve">Talent Solutions Agency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Staffing Agency Recruiter position at Talent Solutions Agency. With over five years of experience in recruitment and talent acquisition, I have developed a keen ability to identify top candidates and match them with the right job opportunities.</w:t>
      </w:r>
    </w:p>
    <w:p>
      <w:r>
        <w:rPr>
          <w:sz w:val="22"/>
        </w:rPr>
        <w:t xml:space="preserve">My background includes working with diverse industries, allowing me to hone my skills in sourcing, interviewing, and onboarding candidates effectively. I am proficient in utilizing various recruitment platforms and tools, streamlining the hiring process while ensuring a seamless experience for both candidates and clients.</w:t>
      </w:r>
    </w:p>
    <w:p>
      <w:r>
        <w:rPr>
          <w:sz w:val="22"/>
        </w:rPr>
        <w:t xml:space="preserve">I am particularly drawn to this role at Talent Solutions Agency because of your commitment to fostering strong relationships between candidates and employers. I am passionate about helping individuals find fulfilling careers and believe that my proactive approach and dedication to excellence align perfectly with your agency's values.</w:t>
      </w:r>
    </w:p>
    <w:p>
      <w:r>
        <w:rPr>
          <w:sz w:val="22"/>
        </w:rPr>
        <w:t xml:space="preserve">I would love the opportunity to further discuss how my experience and enthusiasm can contribute to the success of Talent Solutions Agency.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