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Jessica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Chic Boutique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Boutique Sales Associate position at Chic Boutique. With a passion for fashion and a strong background in retail sales, I am excited about the opportunity to contribute to your team and enhance the shopping experience for your customers.</w:t>
      </w:r>
    </w:p>
    <w:p>
      <w:r>
        <w:rPr>
          <w:sz w:val="22"/>
        </w:rPr>
        <w:t xml:space="preserve">During my previous role at Trendy Threads, I successfully boosted sales by 20% through exceptional customer service and personalized styling recommendations. My ability to build rapport with clients and understand their needs has consistently resulted in repeat business and positive word-of-mouth referrals. I am adept at managing inventory, maintaining visual merchandising standards, and utilizing point-of-sale systems efficiently.</w:t>
      </w:r>
    </w:p>
    <w:p>
      <w:r>
        <w:rPr>
          <w:sz w:val="22"/>
        </w:rPr>
        <w:t xml:space="preserve">I am truly enthusiastic about the chance to work with Chic Boutique, known for its unique selection and commitment to quality. I admire your focus on creating a welcoming atmosphere and providing clients with a tailored shopping experience. I believe my skills align perfectly with your mission, and I am eager to bring my energy and creativity to your esteemed establishment.</w:t>
      </w:r>
    </w:p>
    <w:p>
      <w:r>
        <w:rPr>
          <w:sz w:val="22"/>
        </w:rPr>
        <w:t xml:space="preserve">I would love the opportunity to discuss how my background and skills can contribute to the success of Chic Boutique. Thank you for considering my application. I look forward to the possibility of speaking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